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277F" w14:textId="77777777" w:rsidR="00E42CC7" w:rsidRDefault="00E42CC7" w:rsidP="00E42CC7">
      <w:pPr>
        <w:pStyle w:val="Nadpis1"/>
        <w:spacing w:before="0"/>
      </w:pPr>
      <w:r>
        <w:t>Maturitní témata chemie</w:t>
      </w:r>
    </w:p>
    <w:p w14:paraId="3F7BFBD2" w14:textId="77777777" w:rsidR="00E42CC7" w:rsidRPr="004D1D07" w:rsidRDefault="00E42CC7" w:rsidP="00E42CC7">
      <w:pPr>
        <w:spacing w:after="120"/>
      </w:pPr>
      <w:r>
        <w:t xml:space="preserve">Součástí maturitní zkoušky bude také </w:t>
      </w:r>
      <w:r w:rsidRPr="00D3323A">
        <w:rPr>
          <w:b/>
          <w:bCs/>
        </w:rPr>
        <w:t>výpočetní příklad</w:t>
      </w:r>
      <w:r>
        <w:t xml:space="preserve"> a </w:t>
      </w:r>
      <w:r w:rsidRPr="00D3323A">
        <w:rPr>
          <w:b/>
          <w:bCs/>
        </w:rPr>
        <w:t>chemická reakce</w:t>
      </w:r>
      <w:r>
        <w:t>!</w:t>
      </w:r>
    </w:p>
    <w:p w14:paraId="1278707F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 w:rsidRPr="00FE592D">
        <w:rPr>
          <w:b/>
          <w:bCs/>
        </w:rPr>
        <w:t>Základní chemické pojmy, periodická soustava prvků</w:t>
      </w:r>
    </w:p>
    <w:p w14:paraId="31807D5F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 xml:space="preserve">Látkové množství, molární hmotnost, relativní atomová a molekulová hmotnost, atomová hmotnostní konstanta, skutečná hmotnost atomů, chemicky čistá látka, prvek, atom, molekula, sloučenina, názvy a značky prvků, názvo-sloví sloučenin, typy vzorců </w:t>
      </w:r>
    </w:p>
    <w:p w14:paraId="2956790F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Periodická soustava prvků – historie, základní pojmy, rozdělení prvků, trendy</w:t>
      </w:r>
    </w:p>
    <w:p w14:paraId="527FB766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 w:rsidRPr="00FE592D">
        <w:rPr>
          <w:b/>
          <w:bCs/>
        </w:rPr>
        <w:t>Stavba atomu</w:t>
      </w:r>
    </w:p>
    <w:p w14:paraId="08ABB20E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>Složení atomového jádra, nukleony, protonové a nukleové číslo, nuklid, izotop, hmotnost atomu</w:t>
      </w:r>
    </w:p>
    <w:p w14:paraId="3DDA6913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>Elektronový obal – orbitaly, kvantová čísla,</w:t>
      </w:r>
      <w:r w:rsidRPr="00652815">
        <w:t xml:space="preserve"> </w:t>
      </w:r>
      <w:r>
        <w:t>výstavbový princip, Hundovo pravidlo, Pauliho vylučovací princip, elektronová konfigurace prvků v základním stavu</w:t>
      </w:r>
    </w:p>
    <w:p w14:paraId="7EFDDB42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Model atomu</w:t>
      </w:r>
    </w:p>
    <w:p w14:paraId="764E7BC9" w14:textId="77777777" w:rsidR="00E42CC7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Chemická vazba</w:t>
      </w:r>
    </w:p>
    <w:p w14:paraId="3BEFB6EB" w14:textId="77777777" w:rsidR="00E42CC7" w:rsidRPr="00FE592D" w:rsidRDefault="00E42CC7" w:rsidP="00E42CC7">
      <w:pPr>
        <w:pStyle w:val="Odstavecseseznamem"/>
        <w:spacing w:after="120"/>
        <w:ind w:left="357"/>
        <w:contextualSpacing w:val="0"/>
        <w:jc w:val="both"/>
        <w:rPr>
          <w:b/>
          <w:bCs/>
        </w:rPr>
      </w:pPr>
      <w:r>
        <w:t>Valenční elektrony, elektronegativita, podmínky vzniku vazby, vazebná a disociační energie, délka chemické vazby, typy chemických vazeb, molekulové interakce, donor-akceptorová vazba, teorie kyselin a zásad</w:t>
      </w:r>
    </w:p>
    <w:p w14:paraId="7E3E5BCD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Chemická reakce</w:t>
      </w:r>
    </w:p>
    <w:p w14:paraId="3954B64B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Podstata chemické reakce, chemická rovnice, energetické změny při průběhu chemických reakcí, základní typy chemických reakcí – slučovací, rozkladné, vytěsňovací (substituční), podvojná záměna, oxidačně-redukční, acidobazické, adice, substituce, eliminace, přesmyk</w:t>
      </w:r>
    </w:p>
    <w:p w14:paraId="518904D4" w14:textId="77777777" w:rsidR="00E42CC7" w:rsidRDefault="00E42CC7" w:rsidP="00E42CC7">
      <w:pPr>
        <w:pStyle w:val="Odstavecseseznamem"/>
        <w:numPr>
          <w:ilvl w:val="0"/>
          <w:numId w:val="1"/>
        </w:numPr>
        <w:ind w:left="360"/>
      </w:pPr>
      <w:r w:rsidRPr="00FE592D">
        <w:rPr>
          <w:b/>
          <w:bCs/>
        </w:rPr>
        <w:t xml:space="preserve">Chemická </w:t>
      </w:r>
      <w:r>
        <w:rPr>
          <w:b/>
          <w:bCs/>
        </w:rPr>
        <w:t xml:space="preserve">termodynamika a </w:t>
      </w:r>
      <w:r w:rsidRPr="00FE592D">
        <w:rPr>
          <w:b/>
          <w:bCs/>
        </w:rPr>
        <w:t>kinetika</w:t>
      </w:r>
    </w:p>
    <w:p w14:paraId="108B278A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Systém, okolí, extenzivní a intenzivní veličiny, izobarický děj, izotermický, izochorický děj, adiabatický děj, exotermická a endotermická reakce, změna reakční entalpie, termodynamické zákony</w:t>
      </w:r>
    </w:p>
    <w:p w14:paraId="45788989" w14:textId="6E290C9A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Rychlost chemické reakce, rychlostní konstanta, faktory ovlivňující rychlost chemické reakce, katalyzátor</w:t>
      </w:r>
      <w:r>
        <w:br/>
        <w:t>a inhibitor, termochemie a termochemické zákony, chemická rovnováha a rovnovážná konstanta</w:t>
      </w:r>
    </w:p>
    <w:p w14:paraId="0CBD0256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Vodík, kyslík, voda, roztoky</w:t>
      </w:r>
    </w:p>
    <w:p w14:paraId="4A0F5FEE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>Vodík a kyslík – výskyt, vlastnosti, reakce, příprava a výroba, nejdůležitější sloučeniny těchto prvků</w:t>
      </w:r>
    </w:p>
    <w:p w14:paraId="4ADFFA43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>Voda – vlastnosti, struktura molekuly, reakce</w:t>
      </w:r>
    </w:p>
    <w:p w14:paraId="2AF7DD5C" w14:textId="43A47C38" w:rsidR="00E42CC7" w:rsidRPr="00E2482C" w:rsidRDefault="00E42CC7" w:rsidP="00EC61F6">
      <w:pPr>
        <w:pStyle w:val="Odstavecseseznamem"/>
        <w:spacing w:after="120"/>
        <w:ind w:left="357"/>
        <w:contextualSpacing w:val="0"/>
        <w:jc w:val="both"/>
      </w:pPr>
      <w:r>
        <w:t>Roztoky – rozpustnost, dělení roztoků, molární, hmotnostní a objemový zlomek, molární a hmotnostní koncen-trace, směšovací rovnice</w:t>
      </w:r>
    </w:p>
    <w:p w14:paraId="01F3C993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Alkalické kovy a kovy alkalických zemin (prvky I.A a II.A skupiny)</w:t>
      </w:r>
    </w:p>
    <w:p w14:paraId="0088B3E5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Výskyt, vlastnosti, reakce a použití prvků I.A a II.A skupiny, nejdůležitější sloučeniny těchto prvků</w:t>
      </w:r>
    </w:p>
    <w:p w14:paraId="54F3E15C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Triely a tetrely (prvky III.A a IV.A skupiny)</w:t>
      </w:r>
    </w:p>
    <w:p w14:paraId="2B196907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Výskyt, vlastnosti, reakce a použití prvků III.A a IV.A skupiny, nejdůležitější sloučeniny těchto prvků, výroba skla</w:t>
      </w:r>
    </w:p>
    <w:p w14:paraId="7DFA1CA1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Pentely (prvky V.A skupiny)</w:t>
      </w:r>
    </w:p>
    <w:p w14:paraId="7F2948A4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Výskyt, vlastnosti, reakce a použití prvků V.A skupiny, nejdůležitější sloučeniny těchto prvků</w:t>
      </w:r>
    </w:p>
    <w:p w14:paraId="212F4E3E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Chalkogeny (prvky VI.A skupiny)</w:t>
      </w:r>
    </w:p>
    <w:p w14:paraId="2ED96562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Výskyt, vlastnosti, reakce a použití prvků VI.A skupiny, nejdůležitější sloučeniny těchto prvků</w:t>
      </w:r>
    </w:p>
    <w:p w14:paraId="43348EA4" w14:textId="77777777" w:rsidR="00E42CC7" w:rsidRDefault="00E42CC7" w:rsidP="00E42CC7">
      <w:pPr>
        <w:pStyle w:val="Odstavecseseznamem"/>
        <w:numPr>
          <w:ilvl w:val="0"/>
          <w:numId w:val="1"/>
        </w:numPr>
        <w:ind w:left="360"/>
      </w:pPr>
      <w:r w:rsidRPr="00FE592D">
        <w:rPr>
          <w:b/>
          <w:bCs/>
        </w:rPr>
        <w:t>Halogeny a vzácné plyny (prvky VII.A a VIII.A skupiny)</w:t>
      </w:r>
    </w:p>
    <w:p w14:paraId="5251104E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Výskyt, vlastnosti, reakce a použití prvků VII.A a VIII.A skupiny, nejdůležitější sloučeniny těchto prvků</w:t>
      </w:r>
    </w:p>
    <w:p w14:paraId="48E4C791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d</w:t>
      </w:r>
      <w:r>
        <w:rPr>
          <w:b/>
          <w:bCs/>
        </w:rPr>
        <w:t>-</w:t>
      </w:r>
      <w:r w:rsidRPr="00FE592D">
        <w:rPr>
          <w:b/>
          <w:bCs/>
        </w:rPr>
        <w:t>prvky</w:t>
      </w:r>
    </w:p>
    <w:p w14:paraId="0BC8D987" w14:textId="79305440" w:rsidR="00EC61F6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Výskyt, vlastnosti, reakce a použití nejdůležitějších d-prvků, nejdůležitější sloučeniny těchto prvků, obecné způsoby výroby kovů, výroba železa a oceli, koroze</w:t>
      </w:r>
    </w:p>
    <w:p w14:paraId="02224EA9" w14:textId="6C9D9584" w:rsidR="00E42CC7" w:rsidRDefault="00EC61F6" w:rsidP="00EC61F6">
      <w:r>
        <w:br w:type="page"/>
      </w:r>
    </w:p>
    <w:p w14:paraId="201CA565" w14:textId="77777777" w:rsidR="00E42CC7" w:rsidRPr="0098054C" w:rsidRDefault="00E42CC7" w:rsidP="00E42CC7">
      <w:pPr>
        <w:pStyle w:val="Odstavecseseznamem"/>
        <w:numPr>
          <w:ilvl w:val="0"/>
          <w:numId w:val="1"/>
        </w:numPr>
        <w:ind w:left="360"/>
      </w:pPr>
      <w:r w:rsidRPr="00FE592D">
        <w:rPr>
          <w:b/>
          <w:bCs/>
        </w:rPr>
        <w:lastRenderedPageBreak/>
        <w:t>Nasycené</w:t>
      </w:r>
      <w:r>
        <w:t xml:space="preserve"> </w:t>
      </w:r>
      <w:r w:rsidRPr="00FE592D">
        <w:rPr>
          <w:b/>
          <w:bCs/>
        </w:rPr>
        <w:t>uhlovodíky</w:t>
      </w:r>
    </w:p>
    <w:p w14:paraId="0601C632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Alkany a cykloalkany – vlastnosti, příprava a reakce, zdroje, použití a výroba, přehled alkanů a cykloalkanů, názvosloví alkanů, rozvětvených alkanů a cykloalkanů</w:t>
      </w:r>
    </w:p>
    <w:p w14:paraId="5960A4CE" w14:textId="77777777" w:rsidR="00E42CC7" w:rsidRDefault="00E42CC7" w:rsidP="00E42CC7">
      <w:pPr>
        <w:pStyle w:val="Odstavecseseznamem"/>
        <w:numPr>
          <w:ilvl w:val="0"/>
          <w:numId w:val="1"/>
        </w:numPr>
        <w:ind w:left="360"/>
      </w:pPr>
      <w:r w:rsidRPr="00FE592D">
        <w:rPr>
          <w:b/>
          <w:bCs/>
        </w:rPr>
        <w:t>Nenasycené</w:t>
      </w:r>
      <w:r>
        <w:t xml:space="preserve"> </w:t>
      </w:r>
      <w:r w:rsidRPr="00FE592D">
        <w:rPr>
          <w:b/>
          <w:bCs/>
        </w:rPr>
        <w:t>uhlovodíky</w:t>
      </w:r>
    </w:p>
    <w:p w14:paraId="0D42E0CF" w14:textId="57BF5DDC" w:rsidR="00E42CC7" w:rsidRPr="001813EE" w:rsidRDefault="00E42CC7" w:rsidP="00EC61F6">
      <w:pPr>
        <w:pStyle w:val="Odstavecseseznamem"/>
        <w:spacing w:after="120"/>
        <w:ind w:left="357"/>
        <w:contextualSpacing w:val="0"/>
        <w:jc w:val="both"/>
      </w:pPr>
      <w:r>
        <w:t>Alkeny, alkadieny, alkyny – vlastnosti, příprava a reakce, zdroje a použití, nejdůležitější zástupci, názvosloví</w:t>
      </w:r>
    </w:p>
    <w:p w14:paraId="59B70CFC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Aromatické uhlovodíky</w:t>
      </w:r>
    </w:p>
    <w:p w14:paraId="5E7A0AB1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Areny – vlastnosti, příprava a reakce, zdroje a použití, nejdůležitější zástupci, názvosloví, teorie benzenového jádra</w:t>
      </w:r>
    </w:p>
    <w:p w14:paraId="23D9D160" w14:textId="77777777" w:rsidR="00E42CC7" w:rsidRDefault="00E42CC7" w:rsidP="00E42CC7">
      <w:pPr>
        <w:pStyle w:val="Odstavecseseznamem"/>
        <w:numPr>
          <w:ilvl w:val="0"/>
          <w:numId w:val="1"/>
        </w:numPr>
        <w:ind w:left="360"/>
      </w:pPr>
      <w:r w:rsidRPr="00FE592D">
        <w:rPr>
          <w:b/>
          <w:bCs/>
        </w:rPr>
        <w:t>Halogenderiváty</w:t>
      </w:r>
    </w:p>
    <w:p w14:paraId="764213C2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Vlastnosti, příprava a reakce, použití, nejdůležitější zástupci, názvosloví</w:t>
      </w:r>
    </w:p>
    <w:p w14:paraId="058F18A3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Dusíkaté deriváty uhlovodíků</w:t>
      </w:r>
    </w:p>
    <w:p w14:paraId="5DB0E8E0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Nitrosloučeniny, aminy, nitrily – vlastnosti, příprava a reakce, použití, nejdůležitější zástupci, názvosloví</w:t>
      </w:r>
    </w:p>
    <w:p w14:paraId="02326ADC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Alkoholy, fenoly a thioly</w:t>
      </w:r>
    </w:p>
    <w:p w14:paraId="633A25E7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Vlastnosti, příprava a reakce, použití, nejdůležitější zástupci, názvosloví, rozdělení alkoholů</w:t>
      </w:r>
    </w:p>
    <w:p w14:paraId="267CF29D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Ethery, karbonylové sloučeniny</w:t>
      </w:r>
    </w:p>
    <w:p w14:paraId="22744495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>Ethery – vlastnosti, příprava a reakce, použití, nejdůležitější zástupci</w:t>
      </w:r>
    </w:p>
    <w:p w14:paraId="6177CFE9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Aldehydy a ketony – vlastnosti, příprava a reakce, použití, nejdůležitější zástupci, názvosloví</w:t>
      </w:r>
    </w:p>
    <w:p w14:paraId="2A9EE494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Karboxylové kyseliny</w:t>
      </w:r>
    </w:p>
    <w:p w14:paraId="2CB3D251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Rozdělení, názvosloví, acylové zbytky (acyl a acetyl), reakce karboxylových kyselin, funkční a substituční deriváty karboxylových kyselin</w:t>
      </w:r>
    </w:p>
    <w:p w14:paraId="61F5AF1A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Heterocyklické sloučeniny, nukleové kyseliny</w:t>
      </w:r>
      <w:r>
        <w:rPr>
          <w:b/>
          <w:bCs/>
        </w:rPr>
        <w:t xml:space="preserve"> </w:t>
      </w:r>
    </w:p>
    <w:p w14:paraId="294B573B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>Nejdůležitější heterocyklické sloučeniny, výskyt, vlastnosti a reakce, alkaloidy</w:t>
      </w:r>
    </w:p>
    <w:p w14:paraId="4A5E43A8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RNA a DNA – struktura a funkce</w:t>
      </w:r>
    </w:p>
    <w:p w14:paraId="200561A7" w14:textId="77777777" w:rsidR="00E42CC7" w:rsidRDefault="00E42CC7" w:rsidP="00E42CC7">
      <w:pPr>
        <w:pStyle w:val="Odstavecseseznamem"/>
        <w:numPr>
          <w:ilvl w:val="0"/>
          <w:numId w:val="1"/>
        </w:numPr>
        <w:ind w:left="360"/>
      </w:pPr>
      <w:r w:rsidRPr="00FE592D">
        <w:rPr>
          <w:b/>
          <w:bCs/>
        </w:rPr>
        <w:t>Proteiny</w:t>
      </w:r>
    </w:p>
    <w:p w14:paraId="097FFE6A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>Aminokyseliny – struktura, vlastnosti a rozdělení 20 základních AMK, peptidy, peptidová vazba</w:t>
      </w:r>
    </w:p>
    <w:p w14:paraId="0E4FEB92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>Proteiny – struktura, vlastnosti a funkce, nejdůležitější zástupci</w:t>
      </w:r>
    </w:p>
    <w:p w14:paraId="2B0D0952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>Deaminace aminokyselin</w:t>
      </w:r>
    </w:p>
    <w:p w14:paraId="329A6EC2" w14:textId="797FFAA1" w:rsidR="00E42CC7" w:rsidRDefault="00E42CC7" w:rsidP="00EC61F6">
      <w:pPr>
        <w:pStyle w:val="Odstavecseseznamem"/>
        <w:spacing w:after="120"/>
        <w:ind w:left="357"/>
        <w:contextualSpacing w:val="0"/>
        <w:jc w:val="both"/>
      </w:pPr>
      <w:r>
        <w:t>Močovinový cyklus</w:t>
      </w:r>
    </w:p>
    <w:p w14:paraId="0F246423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Sacharidy</w:t>
      </w:r>
    </w:p>
    <w:p w14:paraId="02223CD4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>Monosacharidy, oligosacharidy a polysacharidy – struktura, vlastnosti a funkce, nejdůležitější zástupci</w:t>
      </w:r>
    </w:p>
    <w:p w14:paraId="768447A3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Glykolýza, glukogenese</w:t>
      </w:r>
    </w:p>
    <w:p w14:paraId="661982BE" w14:textId="77777777" w:rsidR="00E42CC7" w:rsidRDefault="00E42CC7" w:rsidP="00E42CC7">
      <w:pPr>
        <w:pStyle w:val="Odstavecseseznamem"/>
        <w:numPr>
          <w:ilvl w:val="0"/>
          <w:numId w:val="1"/>
        </w:numPr>
        <w:ind w:left="360"/>
      </w:pPr>
      <w:r w:rsidRPr="002E1032">
        <w:rPr>
          <w:b/>
          <w:bCs/>
        </w:rPr>
        <w:t>Lipidy</w:t>
      </w:r>
    </w:p>
    <w:p w14:paraId="7BB9A762" w14:textId="77777777" w:rsidR="00E42CC7" w:rsidRDefault="00E42CC7" w:rsidP="00E42CC7">
      <w:pPr>
        <w:pStyle w:val="Odstavecseseznamem"/>
        <w:ind w:left="360"/>
      </w:pPr>
      <w:r>
        <w:t>Jednoduché a složené lipidy – struktura, vlastnosti a funkce, nejdůležitější zástupci, antioxidace</w:t>
      </w:r>
    </w:p>
    <w:p w14:paraId="1C575E2E" w14:textId="77777777" w:rsidR="00E42CC7" w:rsidRDefault="00E42CC7" w:rsidP="00E42CC7">
      <w:pPr>
        <w:pStyle w:val="Odstavecseseznamem"/>
        <w:spacing w:after="120"/>
        <w:ind w:left="357"/>
        <w:contextualSpacing w:val="0"/>
      </w:pPr>
      <w:r>
        <w:rPr>
          <w:rFonts w:cstheme="minorHAnsi"/>
        </w:rPr>
        <w:t>β-oxidace a biosyntéza mastných kyselin</w:t>
      </w:r>
    </w:p>
    <w:p w14:paraId="37070AC0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Enzymy, hormony a vitamíny</w:t>
      </w:r>
    </w:p>
    <w:p w14:paraId="24342E7C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>Enzymy – struktura a funkce enzymů, rozdělení enzymů, faktory ovlivňující aktivitu enzymů</w:t>
      </w:r>
    </w:p>
    <w:p w14:paraId="00E81082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 xml:space="preserve">Hormony – základní funkce, rozdělení a místo tvorby hormonů </w:t>
      </w:r>
    </w:p>
    <w:p w14:paraId="61CE0D50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Vitamíny – struktura, funkce, rozdělení a zdroje</w:t>
      </w:r>
    </w:p>
    <w:p w14:paraId="1164B8DF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Makromolekulární sloučeniny</w:t>
      </w:r>
    </w:p>
    <w:p w14:paraId="601501E0" w14:textId="695719B5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Přírodní a syntetické polymery, přehled nejdůležitějších plastů a elastomerů, jejich vlastnosti, výroba a použití</w:t>
      </w:r>
    </w:p>
    <w:p w14:paraId="117E52DD" w14:textId="77777777" w:rsidR="00E42CC7" w:rsidRPr="00FE592D" w:rsidRDefault="00E42CC7" w:rsidP="00E42CC7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FE592D">
        <w:rPr>
          <w:b/>
          <w:bCs/>
        </w:rPr>
        <w:t>Analytická chemie</w:t>
      </w:r>
      <w:r>
        <w:rPr>
          <w:b/>
          <w:bCs/>
        </w:rPr>
        <w:t>, pH</w:t>
      </w:r>
    </w:p>
    <w:p w14:paraId="363DB5D6" w14:textId="77777777" w:rsidR="00E42CC7" w:rsidRDefault="00E42CC7" w:rsidP="00E42CC7">
      <w:pPr>
        <w:pStyle w:val="Odstavecseseznamem"/>
        <w:spacing w:after="0"/>
        <w:ind w:left="357"/>
        <w:contextualSpacing w:val="0"/>
        <w:jc w:val="both"/>
      </w:pPr>
      <w:r>
        <w:t>Základní pojmy, klasické a instrumentální metody, kvalitativní analýza a kvantitativní analýza, gravimetrie a volumetrie, separační metody</w:t>
      </w:r>
    </w:p>
    <w:p w14:paraId="7875AC81" w14:textId="77777777" w:rsidR="00E42CC7" w:rsidRDefault="00E42CC7" w:rsidP="00E42CC7">
      <w:pPr>
        <w:pStyle w:val="Odstavecseseznamem"/>
        <w:spacing w:after="120"/>
        <w:ind w:left="357"/>
        <w:contextualSpacing w:val="0"/>
        <w:jc w:val="both"/>
      </w:pPr>
      <w:r>
        <w:t>Acidobazické indikátory, pH a výpočet pH silných protolytů</w:t>
      </w:r>
    </w:p>
    <w:p w14:paraId="56D3922D" w14:textId="77777777" w:rsidR="00E42CC7" w:rsidRDefault="00E42CC7" w:rsidP="00E42CC7">
      <w:r w:rsidRPr="0055462D">
        <w:rPr>
          <w:b/>
          <w:bCs/>
        </w:rPr>
        <w:t>Pomůcky</w:t>
      </w:r>
      <w:r>
        <w:t>: Periodická tabulka prvků, kalkulačka, matematické, fyzikální a chemické tabulky.</w:t>
      </w:r>
      <w:r>
        <w:fldChar w:fldCharType="begin"/>
      </w:r>
      <w:r>
        <w:instrText xml:space="preserve"> ADDIN EN.REFLIST </w:instrText>
      </w:r>
      <w:r w:rsidR="00EC61F6">
        <w:fldChar w:fldCharType="separate"/>
      </w:r>
      <w:r>
        <w:fldChar w:fldCharType="end"/>
      </w:r>
    </w:p>
    <w:p w14:paraId="543699B1" w14:textId="4D82224C" w:rsidR="00E36F14" w:rsidRDefault="00E42CC7" w:rsidP="00E42CC7">
      <w:pPr>
        <w:jc w:val="center"/>
      </w:pPr>
      <w:r>
        <w:rPr>
          <w:noProof/>
        </w:rPr>
        <w:lastRenderedPageBreak/>
        <w:drawing>
          <wp:inline distT="0" distB="0" distL="0" distR="0" wp14:anchorId="2A36343E" wp14:editId="434962C7">
            <wp:extent cx="3138839" cy="2952000"/>
            <wp:effectExtent l="0" t="0" r="4445" b="1270"/>
            <wp:docPr id="2029207728" name="Obrázek 1" descr="Obsah obrázku hračka, kreslené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207728" name="Obrázek 1" descr="Obsah obrázku hračka, kreslené, tex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39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F14" w:rsidSect="00E42CC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76DB3" w14:textId="77777777" w:rsidR="00EC61F6" w:rsidRDefault="00EC61F6">
      <w:pPr>
        <w:spacing w:after="0" w:line="240" w:lineRule="auto"/>
      </w:pPr>
      <w:r>
        <w:separator/>
      </w:r>
    </w:p>
  </w:endnote>
  <w:endnote w:type="continuationSeparator" w:id="0">
    <w:p w14:paraId="3ADA49D2" w14:textId="77777777" w:rsidR="00EC61F6" w:rsidRDefault="00EC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9497581"/>
      <w:docPartObj>
        <w:docPartGallery w:val="Page Numbers (Bottom of Page)"/>
        <w:docPartUnique/>
      </w:docPartObj>
    </w:sdtPr>
    <w:sdtEndPr/>
    <w:sdtContent>
      <w:p w14:paraId="30AFE69D" w14:textId="77777777" w:rsidR="00EC61F6" w:rsidRDefault="00EC61F6" w:rsidP="009805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CFC81" w14:textId="77777777" w:rsidR="00EC61F6" w:rsidRDefault="00EC61F6">
      <w:pPr>
        <w:spacing w:after="0" w:line="240" w:lineRule="auto"/>
      </w:pPr>
      <w:r>
        <w:separator/>
      </w:r>
    </w:p>
  </w:footnote>
  <w:footnote w:type="continuationSeparator" w:id="0">
    <w:p w14:paraId="2A26B144" w14:textId="77777777" w:rsidR="00EC61F6" w:rsidRDefault="00EC6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80475"/>
    <w:multiLevelType w:val="hybridMultilevel"/>
    <w:tmpl w:val="0F98ADF4"/>
    <w:lvl w:ilvl="0" w:tplc="DE3E8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1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C7"/>
    <w:rsid w:val="001A067C"/>
    <w:rsid w:val="008304ED"/>
    <w:rsid w:val="00CA35AD"/>
    <w:rsid w:val="00E36F14"/>
    <w:rsid w:val="00E42CC7"/>
    <w:rsid w:val="00E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0084"/>
  <w15:chartTrackingRefBased/>
  <w15:docId w15:val="{AD6A1A20-5470-48B6-9B04-1C40E52E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CC7"/>
    <w:rPr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2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2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2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2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2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2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2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2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C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2C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2C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2C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2C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2C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2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2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2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2C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E42C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2C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2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2C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2CC7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E4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2CC7"/>
    <w:rPr>
      <w:kern w:val="2"/>
      <w14:ligatures w14:val="standardContextu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448825B08F24C89B0D892D0EC13E9" ma:contentTypeVersion="18" ma:contentTypeDescription="Vytvoří nový dokument" ma:contentTypeScope="" ma:versionID="1e0c3bd6535e63e6603fd6b9e014cf45">
  <xsd:schema xmlns:xsd="http://www.w3.org/2001/XMLSchema" xmlns:xs="http://www.w3.org/2001/XMLSchema" xmlns:p="http://schemas.microsoft.com/office/2006/metadata/properties" xmlns:ns2="b81c0794-4f0b-4c5c-b9e2-cd2dc1de9172" xmlns:ns3="39dbe7b9-4252-48ac-b160-4eb9d6aa1419" targetNamespace="http://schemas.microsoft.com/office/2006/metadata/properties" ma:root="true" ma:fieldsID="e03c98c75bdb35eaaff059521bb03372" ns2:_="" ns3:_="">
    <xsd:import namespace="b81c0794-4f0b-4c5c-b9e2-cd2dc1de9172"/>
    <xsd:import namespace="39dbe7b9-4252-48ac-b160-4eb9d6aa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c0794-4f0b-4c5c-b9e2-cd2dc1de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7ec3211-944b-4051-95cb-2670016ed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e7b9-4252-48ac-b160-4eb9d6aa1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0424e5-20db-4e56-9459-299922971ca7}" ma:internalName="TaxCatchAll" ma:showField="CatchAllData" ma:web="39dbe7b9-4252-48ac-b160-4eb9d6aa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be7b9-4252-48ac-b160-4eb9d6aa1419" xsi:nil="true"/>
    <lcf76f155ced4ddcb4097134ff3c332f xmlns="b81c0794-4f0b-4c5c-b9e2-cd2dc1de9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A1517A-D06A-4D95-9A91-37B5BD220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27DD4-8354-42DF-9457-1455202C36E7}"/>
</file>

<file path=customXml/itemProps3.xml><?xml version="1.0" encoding="utf-8"?>
<ds:datastoreItem xmlns:ds="http://schemas.openxmlformats.org/officeDocument/2006/customXml" ds:itemID="{85D1420B-EB2C-4D9F-9304-DE7824B1A5BC}">
  <ds:schemaRefs>
    <ds:schemaRef ds:uri="http://purl.org/dc/elements/1.1/"/>
    <ds:schemaRef ds:uri="http://schemas.microsoft.com/office/2006/metadata/properties"/>
    <ds:schemaRef ds:uri="f0687c17-5a78-4648-8385-4623601069f0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Pospíšil</dc:creator>
  <cp:keywords/>
  <dc:description/>
  <cp:lastModifiedBy>Ondřej Pospíšil</cp:lastModifiedBy>
  <cp:revision>3</cp:revision>
  <dcterms:created xsi:type="dcterms:W3CDTF">2024-08-30T08:32:00Z</dcterms:created>
  <dcterms:modified xsi:type="dcterms:W3CDTF">2024-08-30T08:33:00Z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0x0101000A9448825B08F24C89B0D892D0EC13E9</vt:lpwstr>
  </property>
</Properties>
</file>